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461" w:rsidRPr="006F1A15" w:rsidRDefault="00954C4F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:rsidR="006F1A15" w:rsidRP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приказ</w:t>
      </w:r>
      <w:r w:rsidR="00481C82">
        <w:rPr>
          <w:rFonts w:ascii="Times New Roman" w:hAnsi="Times New Roman" w:cs="Times New Roman"/>
          <w:sz w:val="28"/>
        </w:rPr>
        <w:t>ом</w:t>
      </w:r>
      <w:r w:rsidR="00481C82" w:rsidRPr="00481C82">
        <w:rPr>
          <w:rFonts w:ascii="Times New Roman" w:hAnsi="Times New Roman" w:cs="Times New Roman"/>
          <w:sz w:val="28"/>
        </w:rPr>
        <w:t xml:space="preserve"> </w:t>
      </w:r>
      <w:r w:rsidR="00481C82">
        <w:rPr>
          <w:rFonts w:ascii="Times New Roman" w:hAnsi="Times New Roman" w:cs="Times New Roman"/>
          <w:sz w:val="28"/>
        </w:rPr>
        <w:t>к</w:t>
      </w:r>
      <w:r w:rsidR="00481C82" w:rsidRPr="006F1A15">
        <w:rPr>
          <w:rFonts w:ascii="Times New Roman" w:hAnsi="Times New Roman" w:cs="Times New Roman"/>
          <w:sz w:val="28"/>
        </w:rPr>
        <w:t>омитета</w:t>
      </w:r>
    </w:p>
    <w:p w:rsidR="006F1A15" w:rsidRP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здравоохранения </w:t>
      </w:r>
    </w:p>
    <w:p w:rsidR="006F1A15" w:rsidRP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</w:p>
    <w:p w:rsidR="006F1A15" w:rsidRDefault="001B74B6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6F1A15" w:rsidRPr="006F1A15">
        <w:rPr>
          <w:rFonts w:ascii="Times New Roman" w:hAnsi="Times New Roman" w:cs="Times New Roman"/>
          <w:sz w:val="28"/>
        </w:rPr>
        <w:t>т ____________ № _______</w:t>
      </w:r>
    </w:p>
    <w:p w:rsid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6F1A15" w:rsidRDefault="006F1A15" w:rsidP="006F1A15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481C82" w:rsidRDefault="00481C82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Положение об Общественном совете </w:t>
      </w:r>
    </w:p>
    <w:p w:rsidR="006F1A15" w:rsidRDefault="00481C82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при комитете здравоохранения Волгоградской области</w:t>
      </w:r>
    </w:p>
    <w:p w:rsidR="00481C82" w:rsidRDefault="00481C82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p w:rsidR="00481C82" w:rsidRDefault="00481C82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Общие положения </w:t>
      </w:r>
    </w:p>
    <w:p w:rsidR="00481C82" w:rsidRDefault="00481C82" w:rsidP="006F1A15">
      <w:pPr>
        <w:tabs>
          <w:tab w:val="left" w:pos="5529"/>
        </w:tabs>
        <w:jc w:val="center"/>
        <w:rPr>
          <w:rFonts w:ascii="Times New Roman" w:hAnsi="Times New Roman" w:cs="Times New Roman"/>
          <w:sz w:val="28"/>
        </w:rPr>
      </w:pPr>
    </w:p>
    <w:p w:rsidR="00AC6683" w:rsidRDefault="00481C82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AC6683" w:rsidRPr="00AC6683">
        <w:rPr>
          <w:rFonts w:ascii="Times New Roman" w:hAnsi="Times New Roman" w:cs="Times New Roman"/>
          <w:sz w:val="28"/>
        </w:rPr>
        <w:t xml:space="preserve">1.1. </w:t>
      </w:r>
      <w:proofErr w:type="gramStart"/>
      <w:r w:rsidR="00AC6683" w:rsidRPr="00AC6683">
        <w:rPr>
          <w:rFonts w:ascii="Times New Roman" w:hAnsi="Times New Roman" w:cs="Times New Roman"/>
          <w:sz w:val="28"/>
        </w:rPr>
        <w:t>Настоящее Положение разработано в соответствии с</w:t>
      </w:r>
      <w:r w:rsidR="00095437">
        <w:rPr>
          <w:rFonts w:ascii="Times New Roman" w:hAnsi="Times New Roman" w:cs="Times New Roman"/>
          <w:sz w:val="28"/>
        </w:rPr>
        <w:t> </w:t>
      </w:r>
      <w:r w:rsidR="00AC6683" w:rsidRPr="00AC6683">
        <w:rPr>
          <w:rFonts w:ascii="Times New Roman" w:hAnsi="Times New Roman" w:cs="Times New Roman"/>
          <w:sz w:val="28"/>
        </w:rPr>
        <w:t xml:space="preserve">Федеральным законом от 21 июля 2014 г. </w:t>
      </w:r>
      <w:r w:rsidR="00AC6683">
        <w:rPr>
          <w:rFonts w:ascii="Times New Roman" w:hAnsi="Times New Roman" w:cs="Times New Roman"/>
          <w:sz w:val="28"/>
        </w:rPr>
        <w:t>№</w:t>
      </w:r>
      <w:r w:rsidR="00AC6683" w:rsidRPr="00AC6683">
        <w:rPr>
          <w:rFonts w:ascii="Times New Roman" w:hAnsi="Times New Roman" w:cs="Times New Roman"/>
          <w:sz w:val="28"/>
        </w:rPr>
        <w:t xml:space="preserve"> 212-ФЗ "Об основах общественного контроля в Российской Федерации" (далее именуется </w:t>
      </w:r>
      <w:r w:rsidR="00AC6683">
        <w:rPr>
          <w:rFonts w:ascii="Times New Roman" w:hAnsi="Times New Roman" w:cs="Times New Roman"/>
          <w:sz w:val="28"/>
        </w:rPr>
        <w:noBreakHyphen/>
      </w:r>
      <w:r w:rsidR="00AC6683" w:rsidRPr="00AC6683">
        <w:rPr>
          <w:rFonts w:ascii="Times New Roman" w:hAnsi="Times New Roman" w:cs="Times New Roman"/>
          <w:sz w:val="28"/>
        </w:rPr>
        <w:t xml:space="preserve"> Федеральный закон </w:t>
      </w:r>
      <w:r w:rsidR="00AC6683">
        <w:rPr>
          <w:rFonts w:ascii="Times New Roman" w:hAnsi="Times New Roman" w:cs="Times New Roman"/>
          <w:sz w:val="28"/>
        </w:rPr>
        <w:t>№</w:t>
      </w:r>
      <w:r w:rsidR="00AC6683" w:rsidRPr="00AC6683">
        <w:rPr>
          <w:rFonts w:ascii="Times New Roman" w:hAnsi="Times New Roman" w:cs="Times New Roman"/>
          <w:sz w:val="28"/>
        </w:rPr>
        <w:t xml:space="preserve"> 212-ФЗ), Законом Волгоградской области от 30 декабря 2015 г. </w:t>
      </w:r>
      <w:r w:rsidR="00AC6683">
        <w:rPr>
          <w:rFonts w:ascii="Times New Roman" w:hAnsi="Times New Roman" w:cs="Times New Roman"/>
          <w:sz w:val="28"/>
        </w:rPr>
        <w:t>№</w:t>
      </w:r>
      <w:r w:rsidR="00AC6683" w:rsidRPr="00AC6683">
        <w:rPr>
          <w:rFonts w:ascii="Times New Roman" w:hAnsi="Times New Roman" w:cs="Times New Roman"/>
          <w:sz w:val="28"/>
        </w:rPr>
        <w:t xml:space="preserve"> 240-ОД "Об осуществлении общественного контроля в Волгоградской области" и определяет компетенцию, порядок формирования состава и организацию деятельности общественного совета при </w:t>
      </w:r>
      <w:r w:rsidR="00AC6683">
        <w:rPr>
          <w:rFonts w:ascii="Times New Roman" w:hAnsi="Times New Roman" w:cs="Times New Roman"/>
          <w:sz w:val="28"/>
        </w:rPr>
        <w:t>комитете здравоохранения Волгоградской области</w:t>
      </w:r>
      <w:r w:rsidR="00AC6683" w:rsidRPr="00AC6683">
        <w:rPr>
          <w:rFonts w:ascii="Times New Roman" w:hAnsi="Times New Roman" w:cs="Times New Roman"/>
          <w:sz w:val="28"/>
        </w:rPr>
        <w:t xml:space="preserve"> (далее именуется</w:t>
      </w:r>
      <w:proofErr w:type="gramEnd"/>
      <w:r w:rsidR="00AC6683" w:rsidRPr="00AC6683">
        <w:rPr>
          <w:rFonts w:ascii="Times New Roman" w:hAnsi="Times New Roman" w:cs="Times New Roman"/>
          <w:sz w:val="28"/>
        </w:rPr>
        <w:t xml:space="preserve"> </w:t>
      </w:r>
      <w:r w:rsidR="00AC6683">
        <w:rPr>
          <w:rFonts w:ascii="Times New Roman" w:hAnsi="Times New Roman" w:cs="Times New Roman"/>
          <w:sz w:val="28"/>
        </w:rPr>
        <w:noBreakHyphen/>
      </w:r>
      <w:r w:rsidR="00AC6683" w:rsidRPr="00AC6683">
        <w:rPr>
          <w:rFonts w:ascii="Times New Roman" w:hAnsi="Times New Roman" w:cs="Times New Roman"/>
          <w:sz w:val="28"/>
        </w:rPr>
        <w:t xml:space="preserve"> </w:t>
      </w:r>
      <w:proofErr w:type="gramStart"/>
      <w:r w:rsidR="00AC6683" w:rsidRPr="00AC6683">
        <w:rPr>
          <w:rFonts w:ascii="Times New Roman" w:hAnsi="Times New Roman" w:cs="Times New Roman"/>
          <w:sz w:val="28"/>
        </w:rPr>
        <w:t>Общественный совет).</w:t>
      </w:r>
      <w:proofErr w:type="gramEnd"/>
    </w:p>
    <w:p w:rsidR="00A60349" w:rsidRDefault="00A60349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</w:t>
      </w:r>
      <w:r w:rsidR="00954C4F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 xml:space="preserve">. Общественный совет является постоянно действующим консультативно-совещательным органом </w:t>
      </w:r>
      <w:proofErr w:type="gramStart"/>
      <w:r>
        <w:rPr>
          <w:rFonts w:ascii="Times New Roman" w:hAnsi="Times New Roman" w:cs="Times New Roman"/>
          <w:sz w:val="28"/>
        </w:rPr>
        <w:t>общественного</w:t>
      </w:r>
      <w:proofErr w:type="gramEnd"/>
      <w:r>
        <w:rPr>
          <w:rFonts w:ascii="Times New Roman" w:hAnsi="Times New Roman" w:cs="Times New Roman"/>
          <w:sz w:val="28"/>
        </w:rPr>
        <w:t xml:space="preserve"> контроля, созданным при </w:t>
      </w:r>
      <w:r w:rsidR="00954C4F">
        <w:rPr>
          <w:rFonts w:ascii="Times New Roman" w:hAnsi="Times New Roman" w:cs="Times New Roman"/>
          <w:sz w:val="28"/>
        </w:rPr>
        <w:t>к</w:t>
      </w:r>
      <w:r>
        <w:rPr>
          <w:rFonts w:ascii="Times New Roman" w:hAnsi="Times New Roman" w:cs="Times New Roman"/>
          <w:sz w:val="28"/>
        </w:rPr>
        <w:t>омитете</w:t>
      </w:r>
      <w:r w:rsidR="00954C4F">
        <w:rPr>
          <w:rFonts w:ascii="Times New Roman" w:hAnsi="Times New Roman" w:cs="Times New Roman"/>
          <w:sz w:val="28"/>
        </w:rPr>
        <w:t xml:space="preserve"> здравоохранения Волгоградской области (далее именуется – Комитет)</w:t>
      </w:r>
      <w:r>
        <w:rPr>
          <w:rFonts w:ascii="Times New Roman" w:hAnsi="Times New Roman" w:cs="Times New Roman"/>
          <w:sz w:val="28"/>
        </w:rPr>
        <w:t>.</w:t>
      </w:r>
    </w:p>
    <w:p w:rsidR="00A60349" w:rsidRDefault="00A60349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</w:t>
      </w:r>
      <w:r w:rsidR="00954C4F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>. Общественный совет осуществляет свою деятельность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соответствии с Конституцией Российской Федерации, федеральными конституционными законами, федеральными законами и иными нормативными правовыми  актами Российской Федерации, законами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иными нормативными правовыми актами Волгоградской области, а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также настоящим Положением.</w:t>
      </w:r>
    </w:p>
    <w:p w:rsidR="00A60349" w:rsidRDefault="00A60349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</w:t>
      </w:r>
      <w:r w:rsidR="00954C4F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>. Общественный совет формируется на добровольной основе.</w:t>
      </w:r>
    </w:p>
    <w:p w:rsidR="00A60349" w:rsidRDefault="00A60349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Члены Общественного совета осуществляют свою деятельность на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общественных началах.</w:t>
      </w:r>
    </w:p>
    <w:p w:rsidR="00A60349" w:rsidRDefault="00A60349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</w:t>
      </w:r>
      <w:r w:rsidR="00954C4F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 Решения Общественного совета носят рекомендательный характер.</w:t>
      </w:r>
    </w:p>
    <w:p w:rsidR="00A60349" w:rsidRDefault="00A60349" w:rsidP="00481C8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1.</w:t>
      </w:r>
      <w:r w:rsidR="00954C4F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 xml:space="preserve">. Организационное и материально-техническое обеспечение </w:t>
      </w:r>
      <w:r w:rsidR="00FE7FC9">
        <w:rPr>
          <w:rFonts w:ascii="Times New Roman" w:hAnsi="Times New Roman" w:cs="Times New Roman"/>
          <w:sz w:val="28"/>
        </w:rPr>
        <w:t xml:space="preserve">деятельности Общественного совета осуществляет Комитет. </w:t>
      </w:r>
    </w:p>
    <w:p w:rsidR="00981531" w:rsidRDefault="00981531" w:rsidP="00A45649">
      <w:pPr>
        <w:jc w:val="center"/>
        <w:rPr>
          <w:rFonts w:ascii="Times New Roman" w:hAnsi="Times New Roman" w:cs="Times New Roman"/>
          <w:sz w:val="28"/>
        </w:rPr>
      </w:pPr>
    </w:p>
    <w:p w:rsidR="00A45649" w:rsidRDefault="00A45649" w:rsidP="00A45649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Компетенция Общественного совета</w:t>
      </w:r>
    </w:p>
    <w:p w:rsidR="00981531" w:rsidRDefault="00981531" w:rsidP="00A45649">
      <w:pPr>
        <w:jc w:val="center"/>
        <w:rPr>
          <w:rFonts w:ascii="Times New Roman" w:hAnsi="Times New Roman" w:cs="Times New Roman"/>
          <w:sz w:val="28"/>
        </w:rPr>
      </w:pPr>
    </w:p>
    <w:p w:rsidR="00A45649" w:rsidRDefault="00A4564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2.1. Целями деятельности Общественного совета являются:</w:t>
      </w:r>
    </w:p>
    <w:p w:rsidR="002E50F5" w:rsidRDefault="00A4564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2E50F5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беспечение защиты прав и свобод граждан Российской Федерации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прав общественных</w:t>
      </w:r>
      <w:r w:rsidR="002E50F5">
        <w:rPr>
          <w:rFonts w:ascii="Times New Roman" w:hAnsi="Times New Roman" w:cs="Times New Roman"/>
          <w:sz w:val="28"/>
        </w:rPr>
        <w:t xml:space="preserve"> объединений и иных негосударственных </w:t>
      </w:r>
      <w:r w:rsidR="002E50F5">
        <w:rPr>
          <w:rFonts w:ascii="Times New Roman" w:hAnsi="Times New Roman" w:cs="Times New Roman"/>
          <w:sz w:val="28"/>
        </w:rPr>
        <w:lastRenderedPageBreak/>
        <w:t>некоммерческих организаций при осуществлении Комитетом своих полномочий;</w:t>
      </w:r>
    </w:p>
    <w:p w:rsidR="00981531" w:rsidRDefault="002E50F5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981531">
        <w:rPr>
          <w:rFonts w:ascii="Times New Roman" w:hAnsi="Times New Roman" w:cs="Times New Roman"/>
          <w:sz w:val="28"/>
        </w:rPr>
        <w:t>осуществление общественного контроля за деятельностью Комитета в решении стоящих перед ним задач;</w:t>
      </w:r>
    </w:p>
    <w:p w:rsidR="00981531" w:rsidRDefault="00981531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совершенствование взаимодействия Комитета с общественными объединениями и иными институтами гражданского общества по вопросам деятельности Комитета.</w:t>
      </w:r>
    </w:p>
    <w:p w:rsidR="00981531" w:rsidRDefault="00981531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2.2. Для достижения указанных целей Общественный совет: </w:t>
      </w:r>
    </w:p>
    <w:p w:rsidR="00981531" w:rsidRDefault="00981531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проводит обсуждение вопросов, относящихся к сфере ведения Комитет</w:t>
      </w:r>
      <w:r w:rsidR="00954C4F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>, в том числе по предложениям руководителя Комитета, Общественной палаты Волгоградской области, и принимает решения по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указанным вопросам;</w:t>
      </w:r>
    </w:p>
    <w:p w:rsidR="00981531" w:rsidRDefault="00981531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организует проведение общественных экспертиз проектов нормативных правовых актов, разрабатываемых Комитетом;</w:t>
      </w:r>
    </w:p>
    <w:p w:rsidR="00981531" w:rsidRDefault="00981531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создает комиссии и рабочие группы по изучению проблемных вопросов, возникающих в деятельности Комитета, по итогам работы указанных комиссий и рабочих групп принимает соответствующие рекомендации;</w:t>
      </w:r>
    </w:p>
    <w:p w:rsidR="008007C9" w:rsidRDefault="00981531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принимает участие в работе коллегиальных органов, создаваемых Комитетом, в мероприятиях, организуемых Комитетом</w:t>
      </w:r>
      <w:r w:rsidR="008007C9">
        <w:rPr>
          <w:rFonts w:ascii="Times New Roman" w:hAnsi="Times New Roman" w:cs="Times New Roman"/>
          <w:sz w:val="28"/>
        </w:rPr>
        <w:t xml:space="preserve"> (по согласованию с</w:t>
      </w:r>
      <w:r w:rsidR="00D60EE5">
        <w:rPr>
          <w:rFonts w:ascii="Times New Roman" w:hAnsi="Times New Roman" w:cs="Times New Roman"/>
          <w:sz w:val="28"/>
        </w:rPr>
        <w:t> </w:t>
      </w:r>
      <w:r w:rsidR="008007C9">
        <w:rPr>
          <w:rFonts w:ascii="Times New Roman" w:hAnsi="Times New Roman" w:cs="Times New Roman"/>
          <w:sz w:val="28"/>
        </w:rPr>
        <w:t>руководителем Комитета);</w:t>
      </w:r>
    </w:p>
    <w:p w:rsidR="008007C9" w:rsidRDefault="008007C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осуществляет иную деятельность в сфере ведения Комитета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соответствии с федеральным законодательством, законодательством Волгоградской области и настоящим Положением.</w:t>
      </w:r>
    </w:p>
    <w:p w:rsidR="008007C9" w:rsidRDefault="008007C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2.3. Общественный совет при осуществлении </w:t>
      </w:r>
      <w:proofErr w:type="gramStart"/>
      <w:r>
        <w:rPr>
          <w:rFonts w:ascii="Times New Roman" w:hAnsi="Times New Roman" w:cs="Times New Roman"/>
          <w:sz w:val="28"/>
        </w:rPr>
        <w:t>своей</w:t>
      </w:r>
      <w:proofErr w:type="gramEnd"/>
      <w:r>
        <w:rPr>
          <w:rFonts w:ascii="Times New Roman" w:hAnsi="Times New Roman" w:cs="Times New Roman"/>
          <w:sz w:val="28"/>
        </w:rPr>
        <w:t xml:space="preserve"> деятельности вправе:</w:t>
      </w:r>
    </w:p>
    <w:p w:rsidR="008007C9" w:rsidRDefault="008007C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>
        <w:rPr>
          <w:rFonts w:ascii="Times New Roman" w:hAnsi="Times New Roman" w:cs="Times New Roman"/>
          <w:sz w:val="28"/>
        </w:rPr>
        <w:t>выдвигать и поддерживать</w:t>
      </w:r>
      <w:proofErr w:type="gramEnd"/>
      <w:r>
        <w:rPr>
          <w:rFonts w:ascii="Times New Roman" w:hAnsi="Times New Roman" w:cs="Times New Roman"/>
          <w:sz w:val="28"/>
        </w:rPr>
        <w:t xml:space="preserve"> гражданские инициативы, направленные на реализацию функций Комитета;</w:t>
      </w:r>
    </w:p>
    <w:p w:rsidR="00A45649" w:rsidRDefault="008007C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взаимодействовать с институтами гражданского общества, в том числе с Общественной палатой Волгоградской области, общественными объединениями, правозащитными, религиозными организациями, а также иными организациями и заинтересованными лицами;</w:t>
      </w:r>
      <w:r w:rsidR="00981531">
        <w:rPr>
          <w:rFonts w:ascii="Times New Roman" w:hAnsi="Times New Roman" w:cs="Times New Roman"/>
          <w:sz w:val="28"/>
        </w:rPr>
        <w:t xml:space="preserve"> </w:t>
      </w:r>
    </w:p>
    <w:p w:rsidR="008007C9" w:rsidRDefault="008007C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пользоваться иными правами, предусмотренными законодательством Российской Федерации, законодательством Волгоградской области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настоящим Положением.</w:t>
      </w:r>
    </w:p>
    <w:p w:rsidR="008007C9" w:rsidRDefault="008007C9" w:rsidP="00A45649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2.4. Общественный совет готовит ежегодный отчет об итогах деятельности Общественного совета в установленном им порядке.</w:t>
      </w:r>
    </w:p>
    <w:p w:rsidR="004E16DB" w:rsidRDefault="004E16DB" w:rsidP="004E16DB">
      <w:pPr>
        <w:jc w:val="center"/>
        <w:rPr>
          <w:rFonts w:ascii="Times New Roman" w:hAnsi="Times New Roman" w:cs="Times New Roman"/>
          <w:sz w:val="28"/>
        </w:rPr>
      </w:pPr>
    </w:p>
    <w:p w:rsidR="004E16DB" w:rsidRDefault="004E16DB" w:rsidP="004E16D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Порядок формирования Общественного совета</w:t>
      </w:r>
    </w:p>
    <w:p w:rsidR="004E16DB" w:rsidRDefault="004E16DB" w:rsidP="004E16DB">
      <w:pPr>
        <w:jc w:val="center"/>
        <w:rPr>
          <w:rFonts w:ascii="Times New Roman" w:hAnsi="Times New Roman" w:cs="Times New Roman"/>
          <w:sz w:val="28"/>
        </w:rPr>
      </w:pPr>
    </w:p>
    <w:p w:rsidR="004E16DB" w:rsidRDefault="004E16DB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3.1. Общественный совет формируется Комитетом из числа лиц, кандидатуры которых предлагаются:</w:t>
      </w:r>
    </w:p>
    <w:p w:rsidR="004E16DB" w:rsidRDefault="004E16DB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Общественной палатой Волгоградской области:</w:t>
      </w:r>
    </w:p>
    <w:p w:rsidR="004E0F03" w:rsidRDefault="004E16DB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общественными объединениями и иными негосударственными некоммерческими организациями, осуществляющими деятельность на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территории Волгоградской области не менее трех лет с даты их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государственной регистрации и не находящимися в процессе ликвидации</w:t>
      </w:r>
      <w:r w:rsidR="004E0F03">
        <w:rPr>
          <w:rFonts w:ascii="Times New Roman" w:hAnsi="Times New Roman" w:cs="Times New Roman"/>
          <w:sz w:val="28"/>
        </w:rPr>
        <w:t>.</w:t>
      </w:r>
    </w:p>
    <w:p w:rsidR="004E0F03" w:rsidRDefault="004E0F0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3.2. Количественный состав Общественного совета составляет </w:t>
      </w:r>
      <w:r w:rsidR="002C04D7">
        <w:rPr>
          <w:rFonts w:ascii="Times New Roman" w:hAnsi="Times New Roman" w:cs="Times New Roman"/>
          <w:sz w:val="28"/>
        </w:rPr>
        <w:t>19</w:t>
      </w:r>
      <w:r w:rsidR="00AC6683">
        <w:rPr>
          <w:rFonts w:ascii="Times New Roman" w:hAnsi="Times New Roman" w:cs="Times New Roman"/>
          <w:sz w:val="28"/>
        </w:rPr>
        <w:t> </w:t>
      </w:r>
      <w:r w:rsidR="000A7A6D">
        <w:rPr>
          <w:rFonts w:ascii="Times New Roman" w:hAnsi="Times New Roman" w:cs="Times New Roman"/>
          <w:sz w:val="28"/>
        </w:rPr>
        <w:t xml:space="preserve"> человек</w:t>
      </w:r>
      <w:r>
        <w:rPr>
          <w:rFonts w:ascii="Times New Roman" w:hAnsi="Times New Roman" w:cs="Times New Roman"/>
          <w:sz w:val="28"/>
        </w:rPr>
        <w:t>.</w:t>
      </w:r>
    </w:p>
    <w:p w:rsidR="004E0F03" w:rsidRDefault="004E0F0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3.3. В целях формирования Общественного совета Комитет издает правовой акт, которым: </w:t>
      </w:r>
    </w:p>
    <w:p w:rsidR="004E0F03" w:rsidRDefault="004E0F0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создает комиссию по формированию Общественного совета (далее именуется – комиссия</w:t>
      </w:r>
      <w:r w:rsidRPr="004E0F03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>, утверждает ее состав и порядок деятельности;</w:t>
      </w:r>
    </w:p>
    <w:p w:rsidR="004E0F03" w:rsidRDefault="004E0F0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утверждает текст уведомления о формировании Общественного совета (далее именуется – уведомление).</w:t>
      </w:r>
    </w:p>
    <w:p w:rsidR="004E0F03" w:rsidRDefault="004E0F0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3.4. Комиссия создается в количестве не менее пяти человек.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состав комиссии могут включаться сотрудники Комитета, а также по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согласованию депутаты Волгоградской областной Думы, представители государственных органов Волгоградской области и иные лица, кроме представителей организаций, выдвинувших кандидатуры в состав Общественного совета.</w:t>
      </w:r>
    </w:p>
    <w:p w:rsidR="004E0F03" w:rsidRDefault="004E0F0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Уведомление размещается на официальном сайте </w:t>
      </w:r>
      <w:r w:rsidR="00954C4F">
        <w:rPr>
          <w:rFonts w:ascii="Times New Roman" w:hAnsi="Times New Roman" w:cs="Times New Roman"/>
          <w:sz w:val="28"/>
        </w:rPr>
        <w:t>Комитета</w:t>
      </w:r>
      <w:r>
        <w:rPr>
          <w:rFonts w:ascii="Times New Roman" w:hAnsi="Times New Roman" w:cs="Times New Roman"/>
          <w:sz w:val="28"/>
        </w:rPr>
        <w:t xml:space="preserve"> в составе портала Губернатора и Администрации Волгоградской области в</w:t>
      </w:r>
      <w:r w:rsidR="00954C4F">
        <w:rPr>
          <w:rFonts w:ascii="Times New Roman" w:hAnsi="Times New Roman" w:cs="Times New Roman"/>
          <w:sz w:val="28"/>
        </w:rPr>
        <w:t> </w:t>
      </w:r>
      <w:bookmarkStart w:id="0" w:name="_GoBack"/>
      <w:bookmarkEnd w:id="0"/>
      <w:r>
        <w:rPr>
          <w:rFonts w:ascii="Times New Roman" w:hAnsi="Times New Roman" w:cs="Times New Roman"/>
          <w:sz w:val="28"/>
        </w:rPr>
        <w:t>информационно-</w:t>
      </w:r>
      <w:proofErr w:type="spellStart"/>
      <w:r>
        <w:rPr>
          <w:rFonts w:ascii="Times New Roman" w:hAnsi="Times New Roman" w:cs="Times New Roman"/>
          <w:sz w:val="28"/>
        </w:rPr>
        <w:t>телекоммуникальной</w:t>
      </w:r>
      <w:proofErr w:type="spellEnd"/>
      <w:r>
        <w:rPr>
          <w:rFonts w:ascii="Times New Roman" w:hAnsi="Times New Roman" w:cs="Times New Roman"/>
          <w:sz w:val="28"/>
        </w:rPr>
        <w:t xml:space="preserve"> сети</w:t>
      </w:r>
      <w:r w:rsidR="000A7A6D">
        <w:rPr>
          <w:rFonts w:ascii="Times New Roman" w:hAnsi="Times New Roman" w:cs="Times New Roman"/>
          <w:sz w:val="28"/>
        </w:rPr>
        <w:t xml:space="preserve"> Интернет (далее именуется – официальный сайт).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уведомлении должны быть указаны требования к кандидатам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члены Общественного совета, установленные действующим законодательством, срок и почтовый адрес для направления предложений о выдвижении кандидатур для включения в состав Общественного совета (далее именуется – предложения).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случае формирования состава Общественного совета в связи с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истечением срока полномочий действующего состава Общественного совета уведомление  должно быть размещено на официальном сайте не</w:t>
      </w:r>
      <w:r w:rsidR="00D60EE5">
        <w:rPr>
          <w:rFonts w:ascii="Times New Roman" w:hAnsi="Times New Roman" w:cs="Times New Roman"/>
          <w:sz w:val="28"/>
        </w:rPr>
        <w:t> </w:t>
      </w:r>
      <w:proofErr w:type="gramStart"/>
      <w:r>
        <w:rPr>
          <w:rFonts w:ascii="Times New Roman" w:hAnsi="Times New Roman" w:cs="Times New Roman"/>
          <w:sz w:val="28"/>
        </w:rPr>
        <w:t>позднее</w:t>
      </w:r>
      <w:proofErr w:type="gramEnd"/>
      <w:r>
        <w:rPr>
          <w:rFonts w:ascii="Times New Roman" w:hAnsi="Times New Roman" w:cs="Times New Roman"/>
          <w:sz w:val="28"/>
        </w:rPr>
        <w:t xml:space="preserve"> чем за два месяца до истечения срока полномочий действующего состава Общественного совета.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3.5. Предложения представляются в Комитет. Срок направления предложений составляет 30 дней с даты размещения уведомления на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официальном сайте.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3.6. В предложении указываются фамилия, имя, отчество (при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наличии) кандидата, дата его рождения, место работы (род занятий, профессиональная деятельность), гражданство, а также подтверждение отсутствия у кандидата ограничений для вхождения в состав Общественного совета.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К предложению прилагаются: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письменное заявление кандидата в члены Общественного совета о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 xml:space="preserve">согласии войти в состав Общественного совета и согласии на обработку </w:t>
      </w:r>
      <w:r>
        <w:rPr>
          <w:rFonts w:ascii="Times New Roman" w:hAnsi="Times New Roman" w:cs="Times New Roman"/>
          <w:sz w:val="28"/>
        </w:rPr>
        <w:lastRenderedPageBreak/>
        <w:t>персональных данных по форме согласно приложению 1 к настоящему Положению;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анкета кандидата в члены Общественного совета со сведениями о</w:t>
      </w:r>
      <w:r w:rsidR="00095437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его</w:t>
      </w:r>
      <w:r w:rsidR="00095437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трудовой, служебной и общественной деятельности по форме согласно приложению 2 к настоящему Положению;</w:t>
      </w:r>
    </w:p>
    <w:p w:rsidR="000A7A6D" w:rsidRDefault="000A7A6D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сведения об организации, выдвигающе</w:t>
      </w:r>
      <w:r w:rsidR="00834533">
        <w:rPr>
          <w:rFonts w:ascii="Times New Roman" w:hAnsi="Times New Roman" w:cs="Times New Roman"/>
          <w:sz w:val="28"/>
        </w:rPr>
        <w:t xml:space="preserve">й кандидатуру в состав Общественного совета: полное наименование организации, </w:t>
      </w:r>
      <w:r w:rsidR="00D60EE5">
        <w:rPr>
          <w:rFonts w:ascii="Times New Roman" w:hAnsi="Times New Roman" w:cs="Times New Roman"/>
          <w:sz w:val="28"/>
        </w:rPr>
        <w:t>идентификационный</w:t>
      </w:r>
      <w:r w:rsidR="00834533">
        <w:rPr>
          <w:rFonts w:ascii="Times New Roman" w:hAnsi="Times New Roman" w:cs="Times New Roman"/>
          <w:sz w:val="28"/>
        </w:rPr>
        <w:t xml:space="preserve"> номер </w:t>
      </w:r>
      <w:r w:rsidR="00D60EE5">
        <w:rPr>
          <w:rFonts w:ascii="Times New Roman" w:hAnsi="Times New Roman" w:cs="Times New Roman"/>
          <w:sz w:val="28"/>
        </w:rPr>
        <w:t>налогоплательщика</w:t>
      </w:r>
      <w:r w:rsidR="00834533">
        <w:rPr>
          <w:rFonts w:ascii="Times New Roman" w:hAnsi="Times New Roman" w:cs="Times New Roman"/>
          <w:sz w:val="28"/>
        </w:rPr>
        <w:t xml:space="preserve"> и (или) основной государственный регистрационный номер, выписка из устава организац</w:t>
      </w:r>
      <w:proofErr w:type="gramStart"/>
      <w:r w:rsidR="00834533">
        <w:rPr>
          <w:rFonts w:ascii="Times New Roman" w:hAnsi="Times New Roman" w:cs="Times New Roman"/>
          <w:sz w:val="28"/>
        </w:rPr>
        <w:t>ии о ее</w:t>
      </w:r>
      <w:proofErr w:type="gramEnd"/>
      <w:r w:rsidR="00834533">
        <w:rPr>
          <w:rFonts w:ascii="Times New Roman" w:hAnsi="Times New Roman" w:cs="Times New Roman"/>
          <w:sz w:val="28"/>
        </w:rPr>
        <w:t xml:space="preserve"> целях и задачах, информация о деятельности организации на</w:t>
      </w:r>
      <w:r w:rsidR="00D60EE5">
        <w:rPr>
          <w:rFonts w:ascii="Times New Roman" w:hAnsi="Times New Roman" w:cs="Times New Roman"/>
          <w:sz w:val="28"/>
        </w:rPr>
        <w:t> </w:t>
      </w:r>
      <w:r w:rsidR="00834533">
        <w:rPr>
          <w:rFonts w:ascii="Times New Roman" w:hAnsi="Times New Roman" w:cs="Times New Roman"/>
          <w:sz w:val="28"/>
        </w:rPr>
        <w:t>территории Волгоградской области за три года, предшествующие году выдвижения кандидатуры.</w:t>
      </w:r>
    </w:p>
    <w:p w:rsidR="00834533" w:rsidRDefault="0083453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К предложению могут быть приложены иные документы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материалы, содержащие дополнительные сведения о личности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деятельности кандидата в члены Общественного совета.</w:t>
      </w:r>
    </w:p>
    <w:p w:rsidR="00834533" w:rsidRDefault="0083453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Предложение вместе с прилагаемыми документами представляются на бумажном носителе.</w:t>
      </w:r>
    </w:p>
    <w:p w:rsidR="00834533" w:rsidRDefault="0083453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3.7. Предложения, поступившие в Комитет, </w:t>
      </w:r>
      <w:proofErr w:type="gramStart"/>
      <w:r>
        <w:rPr>
          <w:rFonts w:ascii="Times New Roman" w:hAnsi="Times New Roman" w:cs="Times New Roman"/>
          <w:sz w:val="28"/>
        </w:rPr>
        <w:t>направляются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комиссию и регистрируются</w:t>
      </w:r>
      <w:proofErr w:type="gramEnd"/>
      <w:r>
        <w:rPr>
          <w:rFonts w:ascii="Times New Roman" w:hAnsi="Times New Roman" w:cs="Times New Roman"/>
          <w:sz w:val="28"/>
        </w:rPr>
        <w:t xml:space="preserve"> в журнале учета предложений в день поступления. </w:t>
      </w:r>
    </w:p>
    <w:p w:rsidR="00834533" w:rsidRDefault="0083453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Предложения, поступившие в Комитет после окончания срока для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 xml:space="preserve">направления предложений, не </w:t>
      </w:r>
      <w:proofErr w:type="gramStart"/>
      <w:r>
        <w:rPr>
          <w:rFonts w:ascii="Times New Roman" w:hAnsi="Times New Roman" w:cs="Times New Roman"/>
          <w:sz w:val="28"/>
        </w:rPr>
        <w:t>регистрируются и не рассматриваются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834533" w:rsidRDefault="0083453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3.8. Комиссия в течение 10 рабочих дней со дня окончания срока приема предложений:</w:t>
      </w:r>
    </w:p>
    <w:p w:rsidR="00FC7C27" w:rsidRDefault="00834533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определяет соответствие представленных кандидатур требованиям, предъявляемым действующим законодательством к членам Общественного совета</w:t>
      </w:r>
      <w:r w:rsidR="00FC7C27">
        <w:rPr>
          <w:rFonts w:ascii="Times New Roman" w:hAnsi="Times New Roman" w:cs="Times New Roman"/>
          <w:sz w:val="28"/>
        </w:rPr>
        <w:t>;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готовит предложения по составу Общественного совета с учетом образования кандидатов, опыта их работы, профессиональной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общественной деятельности, а также личных качеств;</w:t>
      </w:r>
    </w:p>
    <w:p w:rsidR="00834533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представляет руководителю Комитета решение комиссии по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 xml:space="preserve">вопросам, указанным в настоящем пункте, оформленное протоколом. </w:t>
      </w:r>
      <w:r w:rsidR="00834533">
        <w:rPr>
          <w:rFonts w:ascii="Times New Roman" w:hAnsi="Times New Roman" w:cs="Times New Roman"/>
          <w:sz w:val="28"/>
        </w:rPr>
        <w:t xml:space="preserve"> 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3.9. Руководитель Комитета с учетом предложений комиссии принимает правовой акт о создании Общественного совета, об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утверждении его состава и о назначении ответственного секретаря Общественного совета.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Ответственный секретарь не входит в состав Общественного совета.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Информация о создании Общественного совета и его составе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течение пяти рабочих дней со дня издания правового акта, указанного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настоящем пункте, размещается на официальном сайте.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3.10. Срок деятельности Общественного совета составляет три года со дня проведения первого заседания вновь сформированного Общественного совета.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3.11. На первом заседании Общественного совета, которое проводится не позднее чем через 15 дней после утверждения его состава, избирается председатель Общественного совета и заместитель (заместители) председателя Общественного совета.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Первое заседание Общественного совета </w:t>
      </w:r>
      <w:proofErr w:type="gramStart"/>
      <w:r>
        <w:rPr>
          <w:rFonts w:ascii="Times New Roman" w:hAnsi="Times New Roman" w:cs="Times New Roman"/>
          <w:sz w:val="28"/>
        </w:rPr>
        <w:t>открывает и ведет</w:t>
      </w:r>
      <w:proofErr w:type="gramEnd"/>
      <w:r>
        <w:rPr>
          <w:rFonts w:ascii="Times New Roman" w:hAnsi="Times New Roman" w:cs="Times New Roman"/>
          <w:sz w:val="28"/>
        </w:rPr>
        <w:t xml:space="preserve"> до</w:t>
      </w:r>
      <w:r w:rsidR="00AC6683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избрания председателя Общественного совета старейший по возрасту член Общественного совета.</w:t>
      </w:r>
    </w:p>
    <w:p w:rsidR="00FC7C27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3.12. Полномочия члена Общественного совета прекращаются досрочно в случае заявления о сложении своих полномочий, а также при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возникновении обстоятельств, при которых лицо не может входить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состав Общественного совета согласно статье 13 Федерального закона №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212-ФЗ.</w:t>
      </w:r>
    </w:p>
    <w:p w:rsidR="00203A71" w:rsidRDefault="00FC7C27" w:rsidP="004E16D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В этом случае кандидатура нового члена Общественного совета </w:t>
      </w:r>
      <w:proofErr w:type="gramStart"/>
      <w:r>
        <w:rPr>
          <w:rFonts w:ascii="Times New Roman" w:hAnsi="Times New Roman" w:cs="Times New Roman"/>
          <w:sz w:val="28"/>
        </w:rPr>
        <w:t>определяется и утверждается</w:t>
      </w:r>
      <w:proofErr w:type="gramEnd"/>
      <w:r>
        <w:rPr>
          <w:rFonts w:ascii="Times New Roman" w:hAnsi="Times New Roman" w:cs="Times New Roman"/>
          <w:sz w:val="28"/>
        </w:rPr>
        <w:t xml:space="preserve"> правовым актом </w:t>
      </w:r>
      <w:r w:rsidR="00203A71">
        <w:rPr>
          <w:rFonts w:ascii="Times New Roman" w:hAnsi="Times New Roman" w:cs="Times New Roman"/>
          <w:sz w:val="28"/>
        </w:rPr>
        <w:t>Комитета в порядке, установленном настоящим разделом.</w:t>
      </w:r>
    </w:p>
    <w:p w:rsidR="00203A71" w:rsidRDefault="00203A71" w:rsidP="004E16DB">
      <w:pPr>
        <w:jc w:val="both"/>
        <w:rPr>
          <w:rFonts w:ascii="Times New Roman" w:hAnsi="Times New Roman" w:cs="Times New Roman"/>
          <w:sz w:val="28"/>
        </w:rPr>
      </w:pPr>
    </w:p>
    <w:p w:rsidR="00FC7C27" w:rsidRDefault="00203A71" w:rsidP="00203A7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Организация деятельности Общественного совета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4.1. Общественный совет осуществляет свою деятельность в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 xml:space="preserve">соответствии с планом мероприятий на год, утвержденным решением Общественного совета и согласованным с руководителем Комитета (далее именуется – План мероприятий). 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4.2. Основной формой деятельности Общественного совета являются заседания.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4.3. Председатель Общественного совета: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организует деятельность Общественного совета, распределяет обязанности и поручения между членами Общественного совета;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>
        <w:rPr>
          <w:rFonts w:ascii="Times New Roman" w:hAnsi="Times New Roman" w:cs="Times New Roman"/>
          <w:sz w:val="28"/>
        </w:rPr>
        <w:t>формирует План мероприятий и представляет</w:t>
      </w:r>
      <w:proofErr w:type="gramEnd"/>
      <w:r>
        <w:rPr>
          <w:rFonts w:ascii="Times New Roman" w:hAnsi="Times New Roman" w:cs="Times New Roman"/>
          <w:sz w:val="28"/>
        </w:rPr>
        <w:t xml:space="preserve"> его для утверждения Общественному совету;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формирует повестку заседания Общественного совета, вносит предложения по проектам документов и иных материалов для обсуждения на заседаниях Общественного совета;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ведет заседания Общественного совета, подписывает протоколы заседаний и другие документы Общественного совета;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выступает с инициативой о проведении внеочередного заседания Общественного совета, заочного голосования;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готовит с участием членов Общественного совета информацию о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деятельности Общественного совета для размещения на официальном сайте;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 xml:space="preserve">осуществляет общий </w:t>
      </w:r>
      <w:proofErr w:type="gramStart"/>
      <w:r>
        <w:rPr>
          <w:rFonts w:ascii="Times New Roman" w:hAnsi="Times New Roman" w:cs="Times New Roman"/>
          <w:sz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</w:rPr>
        <w:t xml:space="preserve"> выполнением Плана мероприятий и</w:t>
      </w:r>
      <w:r w:rsidR="00D60EE5">
        <w:rPr>
          <w:rFonts w:ascii="Times New Roman" w:hAnsi="Times New Roman" w:cs="Times New Roman"/>
          <w:sz w:val="28"/>
        </w:rPr>
        <w:t> </w:t>
      </w:r>
      <w:r>
        <w:rPr>
          <w:rFonts w:ascii="Times New Roman" w:hAnsi="Times New Roman" w:cs="Times New Roman"/>
          <w:sz w:val="28"/>
        </w:rPr>
        <w:t>исполнением решений Общественного совета;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взаимодействует с органом исполнительной власти по вопросам реализации решений Общественного совета;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ab/>
        <w:t>взаимодействует с Комитетом по вопросам реализации решений Общественного совета;</w:t>
      </w:r>
    </w:p>
    <w:p w:rsidR="00203A71" w:rsidRDefault="00203A71" w:rsidP="00203A7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отсутствие председателя Общественного совета его обязанности выполняет заместитель председателя Общественного совета.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4.4. Члены Общественного совета имеют право: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участвовать в заседаниях Общественного совета и во всех мероприятиях, проводимых Общественным советом, а также в подготовке материалов по рассматриваемым вопросам;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вносить предложения в План мероприятий;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вносить предложения при формировании повестки заседаний Общественного совета;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знакомиться с документами, касающимися рассматриваемых вопросов, высказывать свое мнение по существу обсуждаемых вопросов, замечания и предложения по проектам принимаемых решений и протоколу заседания Общественного совета.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4.5. Ответственный секретарь Общественного совета: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осуществляет документационное обеспечение заседаний Общественного совета;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решает вопросы организационного обеспечения проведения заседаний и иных мероприятий Общественного совета;</w:t>
      </w:r>
    </w:p>
    <w:p w:rsidR="00FE0662" w:rsidRPr="00FE0662" w:rsidRDefault="00FE0662" w:rsidP="00D60EE5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обеспечивает своевременное уведомление членов Общественного совета о дате, месте и повестке предстоящего заседания, о проведении заочного голосования;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оформляет протоколы заседаний Общественного совета и протоколы заочного голосования;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знакомит членов Общественного совета с протоколами заседаний и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иными документами и материалами;</w:t>
      </w:r>
    </w:p>
    <w:p w:rsidR="00FE0662" w:rsidRPr="00FE0662" w:rsidRDefault="00FE0662" w:rsidP="00D60EE5">
      <w:pPr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FE0662">
        <w:rPr>
          <w:rFonts w:ascii="Times New Roman" w:hAnsi="Times New Roman" w:cs="Times New Roman"/>
          <w:sz w:val="28"/>
        </w:rPr>
        <w:t>хранит документацию Общественного совета и подготавливает</w:t>
      </w:r>
      <w:proofErr w:type="gramEnd"/>
      <w:r w:rsidRPr="00FE0662">
        <w:rPr>
          <w:rFonts w:ascii="Times New Roman" w:hAnsi="Times New Roman" w:cs="Times New Roman"/>
          <w:sz w:val="28"/>
        </w:rPr>
        <w:t xml:space="preserve"> документы для архивного хранения.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4.6. Заседания Общественного совета проводятся в соответствии с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Планом мероприятий, но не реже одного раза в квартал.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 xml:space="preserve">В случае необходимости по инициативе председателя Общественного совета или руководителя </w:t>
      </w:r>
      <w:r>
        <w:rPr>
          <w:rFonts w:ascii="Times New Roman" w:hAnsi="Times New Roman" w:cs="Times New Roman"/>
          <w:sz w:val="28"/>
        </w:rPr>
        <w:t>Комитета</w:t>
      </w:r>
      <w:r w:rsidRPr="00FE0662">
        <w:rPr>
          <w:rFonts w:ascii="Times New Roman" w:hAnsi="Times New Roman" w:cs="Times New Roman"/>
          <w:sz w:val="28"/>
        </w:rPr>
        <w:t>, председателя Общественной палаты Волгоградской области могут проводиться внеочередные заседания Общественного совета и заочное голосование по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вопросам, относящимся к компетенции Общественного совета.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4.7. Повестка заседания Общественного совета формируется председателем Общественного совета с учетом Плана мероприятий и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 xml:space="preserve">предложений членов Общественного совета, руководителя </w:t>
      </w:r>
      <w:r>
        <w:rPr>
          <w:rFonts w:ascii="Times New Roman" w:hAnsi="Times New Roman" w:cs="Times New Roman"/>
          <w:sz w:val="28"/>
        </w:rPr>
        <w:t>Комитета</w:t>
      </w:r>
      <w:r w:rsidRPr="00FE0662">
        <w:rPr>
          <w:rFonts w:ascii="Times New Roman" w:hAnsi="Times New Roman" w:cs="Times New Roman"/>
          <w:sz w:val="28"/>
        </w:rPr>
        <w:t>, председателя Общественной палаты Волгоградской области.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 xml:space="preserve">Повестка заседания Общественного совета (с копиями необходимых материалов к заседанию Общественного совета) направляется ответственным секретарем Общественного совета членам Общественного совета, руководителю </w:t>
      </w:r>
      <w:r>
        <w:rPr>
          <w:rFonts w:ascii="Times New Roman" w:hAnsi="Times New Roman" w:cs="Times New Roman"/>
          <w:sz w:val="28"/>
        </w:rPr>
        <w:t>Комитета</w:t>
      </w:r>
      <w:r w:rsidRPr="00FE0662">
        <w:rPr>
          <w:rFonts w:ascii="Times New Roman" w:hAnsi="Times New Roman" w:cs="Times New Roman"/>
          <w:sz w:val="28"/>
        </w:rPr>
        <w:t xml:space="preserve">, председателю Общественной палаты </w:t>
      </w:r>
      <w:r w:rsidRPr="00FE0662">
        <w:rPr>
          <w:rFonts w:ascii="Times New Roman" w:hAnsi="Times New Roman" w:cs="Times New Roman"/>
          <w:sz w:val="28"/>
        </w:rPr>
        <w:lastRenderedPageBreak/>
        <w:t xml:space="preserve">Волгоградской области не </w:t>
      </w:r>
      <w:proofErr w:type="gramStart"/>
      <w:r w:rsidRPr="00FE0662">
        <w:rPr>
          <w:rFonts w:ascii="Times New Roman" w:hAnsi="Times New Roman" w:cs="Times New Roman"/>
          <w:sz w:val="28"/>
        </w:rPr>
        <w:t>позднее</w:t>
      </w:r>
      <w:proofErr w:type="gramEnd"/>
      <w:r w:rsidRPr="00FE0662">
        <w:rPr>
          <w:rFonts w:ascii="Times New Roman" w:hAnsi="Times New Roman" w:cs="Times New Roman"/>
          <w:sz w:val="28"/>
        </w:rPr>
        <w:t xml:space="preserve"> чем за пять рабочих дней до дня заседания Общественного совета.</w:t>
      </w:r>
    </w:p>
    <w:p w:rsid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 xml:space="preserve">4.8. Заседание Общественного совета считается правомочным, если на нем присутствует не менее половины от общего числа его членов. 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Члены Общественного совета принимают участие в заседаниях лично и не вправе делегировать свои полномочия другим лицам.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Члены Общественного совета обладают равными правами при</w:t>
      </w:r>
      <w:r w:rsidR="00095437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обсуждении вопросов и голосовании на заседаниях Общественного совета.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4.9. Решения Общественного совета на заседаниях принимаются открытым голосованием простым большинством голосов его членов, присутствующих на заседании. При равенстве голосов решающим является голос председательствующего на заседании.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 xml:space="preserve">Присутствующие на заседании руководитель </w:t>
      </w:r>
      <w:r>
        <w:rPr>
          <w:rFonts w:ascii="Times New Roman" w:hAnsi="Times New Roman" w:cs="Times New Roman"/>
          <w:sz w:val="28"/>
        </w:rPr>
        <w:t>Комитета</w:t>
      </w:r>
      <w:r w:rsidRPr="00FE0662">
        <w:rPr>
          <w:rFonts w:ascii="Times New Roman" w:hAnsi="Times New Roman" w:cs="Times New Roman"/>
          <w:sz w:val="28"/>
        </w:rPr>
        <w:t xml:space="preserve"> и</w:t>
      </w:r>
      <w:r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представитель Общественной палаты Волгоградской области имеют право совещательного голоса.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Решение по вопросу, вынесенному на заочное голосование, считается принятым, если за него проголосовало более половины членов Общественного совета. При равенстве голосов решающим является голос председателя Общественного совета.</w:t>
      </w:r>
    </w:p>
    <w:p w:rsidR="00FE0662" w:rsidRPr="00FE0662" w:rsidRDefault="00FE0662" w:rsidP="00FE0662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 xml:space="preserve">4.10. В случае разногласий при принятии решений члены Общественного совета, а также руководитель </w:t>
      </w:r>
      <w:r w:rsidR="00A91B7B">
        <w:rPr>
          <w:rFonts w:ascii="Times New Roman" w:hAnsi="Times New Roman" w:cs="Times New Roman"/>
          <w:sz w:val="28"/>
        </w:rPr>
        <w:t>Комитета</w:t>
      </w:r>
      <w:r w:rsidRPr="00FE0662">
        <w:rPr>
          <w:rFonts w:ascii="Times New Roman" w:hAnsi="Times New Roman" w:cs="Times New Roman"/>
          <w:sz w:val="28"/>
        </w:rPr>
        <w:t xml:space="preserve"> и представитель Общественной палаты Волгоградской области, не согласные с решением Общественного совета, вправе изложить свое особое мнение, которое в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обязательном порядке вносится в протокол заседания (протокол заочного голосования).</w:t>
      </w:r>
    </w:p>
    <w:p w:rsidR="00FE0662" w:rsidRPr="00FE0662" w:rsidRDefault="00FE0662" w:rsidP="00A91B7B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4.11. Решения Общественного совета оформляются протоколами, которые подписываются председателем Общественного совета, ответственным секретарем Общественного совета и хранятся ответственным секретарем Общественного совета.</w:t>
      </w:r>
    </w:p>
    <w:p w:rsidR="00FE0662" w:rsidRPr="00FE0662" w:rsidRDefault="00FE0662" w:rsidP="00A91B7B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 xml:space="preserve">Копии протоколов заседаний Общественного совета, протоколов заочного голосования направляются ответственным секретарем Общественного совета в течение трех рабочих дней после проведения соответствующего заседания (заочного голосования) членам Общественного совета, руководителю </w:t>
      </w:r>
      <w:r w:rsidR="00A91B7B">
        <w:rPr>
          <w:rFonts w:ascii="Times New Roman" w:hAnsi="Times New Roman" w:cs="Times New Roman"/>
          <w:sz w:val="28"/>
        </w:rPr>
        <w:t>Комитета</w:t>
      </w:r>
      <w:r w:rsidRPr="00FE0662">
        <w:rPr>
          <w:rFonts w:ascii="Times New Roman" w:hAnsi="Times New Roman" w:cs="Times New Roman"/>
          <w:sz w:val="28"/>
        </w:rPr>
        <w:t>, председателю Общественной палаты Волгоградской области.</w:t>
      </w:r>
    </w:p>
    <w:p w:rsidR="00FE0662" w:rsidRPr="00FE0662" w:rsidRDefault="00FE0662" w:rsidP="00A91B7B">
      <w:pPr>
        <w:ind w:firstLine="708"/>
        <w:jc w:val="both"/>
        <w:rPr>
          <w:rFonts w:ascii="Times New Roman" w:hAnsi="Times New Roman" w:cs="Times New Roman"/>
          <w:sz w:val="28"/>
        </w:rPr>
      </w:pPr>
      <w:r w:rsidRPr="00FE0662">
        <w:rPr>
          <w:rFonts w:ascii="Times New Roman" w:hAnsi="Times New Roman" w:cs="Times New Roman"/>
          <w:sz w:val="28"/>
        </w:rPr>
        <w:t>4.12. План мероприятий на год, ежегодный отчет об итогах деятельности Общественного совета, информация о принятых Общественным советом решениях, заключения и результаты экспертиз по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рассмотренным проектам нормативных правовых актов и иные документы Общественного размещаются на официальном сайте в</w:t>
      </w:r>
      <w:r w:rsidR="00D60EE5">
        <w:rPr>
          <w:rFonts w:ascii="Times New Roman" w:hAnsi="Times New Roman" w:cs="Times New Roman"/>
          <w:sz w:val="28"/>
        </w:rPr>
        <w:t> </w:t>
      </w:r>
      <w:r w:rsidRPr="00FE0662">
        <w:rPr>
          <w:rFonts w:ascii="Times New Roman" w:hAnsi="Times New Roman" w:cs="Times New Roman"/>
          <w:sz w:val="28"/>
        </w:rPr>
        <w:t>установленном порядке.</w:t>
      </w:r>
    </w:p>
    <w:sectPr w:rsidR="00FE0662" w:rsidRPr="00FE0662" w:rsidSect="001B74B6">
      <w:headerReference w:type="default" r:id="rId7"/>
      <w:pgSz w:w="11906" w:h="16838"/>
      <w:pgMar w:top="1134" w:right="1276" w:bottom="1134" w:left="155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229" w:rsidRDefault="001B1229" w:rsidP="001B74B6">
      <w:r>
        <w:separator/>
      </w:r>
    </w:p>
  </w:endnote>
  <w:endnote w:type="continuationSeparator" w:id="0">
    <w:p w:rsidR="001B1229" w:rsidRDefault="001B1229" w:rsidP="001B7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229" w:rsidRDefault="001B1229" w:rsidP="001B74B6">
      <w:r>
        <w:separator/>
      </w:r>
    </w:p>
  </w:footnote>
  <w:footnote w:type="continuationSeparator" w:id="0">
    <w:p w:rsidR="001B1229" w:rsidRDefault="001B1229" w:rsidP="001B74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32313763"/>
      <w:docPartObj>
        <w:docPartGallery w:val="Page Numbers (Top of Page)"/>
        <w:docPartUnique/>
      </w:docPartObj>
    </w:sdtPr>
    <w:sdtEndPr/>
    <w:sdtContent>
      <w:p w:rsidR="001B74B6" w:rsidRDefault="001B74B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C4F">
          <w:rPr>
            <w:noProof/>
          </w:rPr>
          <w:t>7</w:t>
        </w:r>
        <w:r>
          <w:fldChar w:fldCharType="end"/>
        </w:r>
      </w:p>
    </w:sdtContent>
  </w:sdt>
  <w:p w:rsidR="001B74B6" w:rsidRDefault="001B74B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3DA"/>
    <w:rsid w:val="00045D80"/>
    <w:rsid w:val="00095437"/>
    <w:rsid w:val="000A7A6D"/>
    <w:rsid w:val="001B1229"/>
    <w:rsid w:val="001B74B6"/>
    <w:rsid w:val="00203A71"/>
    <w:rsid w:val="00213AD8"/>
    <w:rsid w:val="002400E5"/>
    <w:rsid w:val="00266D16"/>
    <w:rsid w:val="0029202C"/>
    <w:rsid w:val="002C04D7"/>
    <w:rsid w:val="002E50F5"/>
    <w:rsid w:val="00481C82"/>
    <w:rsid w:val="004C2724"/>
    <w:rsid w:val="004E0F03"/>
    <w:rsid w:val="004E16DB"/>
    <w:rsid w:val="005917F7"/>
    <w:rsid w:val="005C6461"/>
    <w:rsid w:val="005F5302"/>
    <w:rsid w:val="006B4045"/>
    <w:rsid w:val="006F1A15"/>
    <w:rsid w:val="006F73DA"/>
    <w:rsid w:val="00724C5C"/>
    <w:rsid w:val="0076682C"/>
    <w:rsid w:val="00797E2C"/>
    <w:rsid w:val="008007C9"/>
    <w:rsid w:val="00834533"/>
    <w:rsid w:val="00954C4F"/>
    <w:rsid w:val="00981531"/>
    <w:rsid w:val="009A7FBE"/>
    <w:rsid w:val="00A45649"/>
    <w:rsid w:val="00A60349"/>
    <w:rsid w:val="00A91B7B"/>
    <w:rsid w:val="00AC6683"/>
    <w:rsid w:val="00BB7E71"/>
    <w:rsid w:val="00BD613B"/>
    <w:rsid w:val="00CB4A91"/>
    <w:rsid w:val="00D60EE5"/>
    <w:rsid w:val="00DC425F"/>
    <w:rsid w:val="00ED6E8B"/>
    <w:rsid w:val="00ED7A43"/>
    <w:rsid w:val="00F17499"/>
    <w:rsid w:val="00FC7845"/>
    <w:rsid w:val="00FC7C27"/>
    <w:rsid w:val="00FE0662"/>
    <w:rsid w:val="00FE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71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table" w:styleId="a7">
    <w:name w:val="Table Grid"/>
    <w:basedOn w:val="a1"/>
    <w:uiPriority w:val="59"/>
    <w:rsid w:val="006F1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74B6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4B6"/>
    <w:rPr>
      <w:rFonts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1B74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4B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2920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71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table" w:styleId="a7">
    <w:name w:val="Table Grid"/>
    <w:basedOn w:val="a1"/>
    <w:uiPriority w:val="59"/>
    <w:rsid w:val="006F1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B74B6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1B74B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B74B6"/>
    <w:rPr>
      <w:rFonts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1B74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B74B6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2920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12</cp:revision>
  <cp:lastPrinted>2023-04-17T12:37:00Z</cp:lastPrinted>
  <dcterms:created xsi:type="dcterms:W3CDTF">2023-04-11T12:02:00Z</dcterms:created>
  <dcterms:modified xsi:type="dcterms:W3CDTF">2023-04-17T12:37:00Z</dcterms:modified>
</cp:coreProperties>
</file>